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"/>
        <w:gridCol w:w="4197"/>
        <w:gridCol w:w="1038"/>
        <w:gridCol w:w="1514"/>
        <w:gridCol w:w="1609"/>
      </w:tblGrid>
      <w:tr w:rsidR="003879CC" w:rsidRPr="000D2661" w14:paraId="6B17D9D6" w14:textId="77777777" w:rsidTr="008E223E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</w:tcPr>
          <w:p w14:paraId="3B273B39" w14:textId="0E97BC07" w:rsidR="003879CC" w:rsidRPr="000D2661" w:rsidRDefault="008E223E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E223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Lokátor kabelových tras                                                         </w:t>
            </w:r>
          </w:p>
        </w:tc>
      </w:tr>
      <w:tr w:rsidR="003879CC" w:rsidRPr="000D2661" w14:paraId="4346C0C3" w14:textId="77777777" w:rsidTr="008E223E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</w:tcPr>
          <w:p w14:paraId="0D0CE8AC" w14:textId="36D32579" w:rsidR="003879CC" w:rsidRPr="000D2661" w:rsidRDefault="003879CC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D26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ev.č. VZ: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63524</w:t>
            </w:r>
            <w:r w:rsidR="008E223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118</w:t>
            </w:r>
          </w:p>
        </w:tc>
      </w:tr>
      <w:tr w:rsidR="008E223E" w:rsidRPr="000D2661" w14:paraId="611DFF3E" w14:textId="77777777" w:rsidTr="008E223E">
        <w:trPr>
          <w:trHeight w:val="255"/>
        </w:trPr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E1D" w14:textId="77777777" w:rsidR="007C2719" w:rsidRPr="000D2661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8D6C7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322A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14:paraId="726080D1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2CA1" w14:textId="7E893FC6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E223E" w:rsidRPr="000D2661" w14:paraId="2F9FCAA3" w14:textId="77777777" w:rsidTr="008E223E">
        <w:trPr>
          <w:trHeight w:val="765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noWrap/>
            <w:vAlign w:val="bottom"/>
            <w:hideMark/>
          </w:tcPr>
          <w:p w14:paraId="56D5D6CC" w14:textId="7777777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 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  <w:hideMark/>
          </w:tcPr>
          <w:p w14:paraId="649E31D0" w14:textId="7777777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Název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noWrap/>
            <w:vAlign w:val="center"/>
            <w:hideMark/>
          </w:tcPr>
          <w:p w14:paraId="23E9F35F" w14:textId="7777777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Množství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</w:tcPr>
          <w:p w14:paraId="1B260788" w14:textId="46A7861E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Cena za 1ks v Kč bez DPH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  <w:hideMark/>
          </w:tcPr>
          <w:p w14:paraId="612A522F" w14:textId="6AAC932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Cena celkem za požadované množství v Kč bez DPH</w:t>
            </w:r>
          </w:p>
        </w:tc>
      </w:tr>
      <w:tr w:rsidR="008E223E" w:rsidRPr="000D2661" w14:paraId="297D6F19" w14:textId="77777777" w:rsidTr="008E223E">
        <w:trPr>
          <w:trHeight w:val="52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A8D5" w14:textId="3BEF63D8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1</w:t>
            </w:r>
            <w:r w:rsidR="008E223E">
              <w:rPr>
                <w:rFonts w:ascii="Verdana" w:eastAsia="Times New Roman" w:hAnsi="Verdana" w:cs="Times New Roman"/>
                <w:color w:val="000000"/>
                <w:lang w:eastAsia="cs-CZ"/>
              </w:rPr>
              <w:t>.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9242" w14:textId="4315AEBE" w:rsidR="007C2719" w:rsidRDefault="008E223E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L</w:t>
            </w:r>
            <w:r w:rsidRPr="008E223E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okátor s funkcí markerů s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  <w:r w:rsidRPr="008E223E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vysílačem</w:t>
            </w:r>
          </w:p>
          <w:p w14:paraId="12B2B026" w14:textId="214B67A8" w:rsidR="008E223E" w:rsidRPr="008E223E" w:rsidRDefault="008E223E" w:rsidP="007C271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(bod 1.1.1 až 1.1.16 Přílohy č. 1 Dílu 3 Zadávací dokumentace s názvem Specifikace předmětu veřejné zakázky – technické požadavky)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6131" w14:textId="1CD3D538" w:rsidR="007C2719" w:rsidRPr="00F820EC" w:rsidRDefault="008E223E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5</w:t>
            </w:r>
            <w:r w:rsidR="007C2719"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7C4871BC" w14:textId="19202C04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17C98845" w14:textId="1CFBA07C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8E223E" w:rsidRPr="000D2661" w14:paraId="118B3B37" w14:textId="77777777" w:rsidTr="008E223E">
        <w:trPr>
          <w:trHeight w:val="52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8096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BDAB" w14:textId="77777777" w:rsidR="007C2719" w:rsidRDefault="008E223E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Příslušenství SEE</w:t>
            </w:r>
          </w:p>
          <w:p w14:paraId="7188CF3C" w14:textId="114382E0" w:rsidR="008E223E" w:rsidRPr="00F820EC" w:rsidRDefault="008E223E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(bod 1.2.1 až 1.2.5 Přílohy č. 1 Dílu 3 Zadávací dokumentace s názvem Specifikace předmětu veřejné zakázky – technické požadavky)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1B59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>4 ks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75A86CB5" w14:textId="02454962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8BCE432" w14:textId="02403E73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8E223E" w:rsidRPr="000D2661" w14:paraId="16D29E3D" w14:textId="77777777" w:rsidTr="008E223E">
        <w:trPr>
          <w:trHeight w:val="52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83B3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3.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B555" w14:textId="77777777" w:rsidR="007C2719" w:rsidRDefault="008E223E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Příslušenství SSZT</w:t>
            </w:r>
          </w:p>
          <w:p w14:paraId="6BDD37E0" w14:textId="2945B3B2" w:rsidR="008E223E" w:rsidRPr="00F820EC" w:rsidRDefault="008E223E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(bod 1.3.1 až 1.3.7 Přílohy č. 1 Dílu 3 Zadávací dokumentace s názvem Specifikace předmětu veřejné zakázky – technické požadavky)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8204" w14:textId="23E58921" w:rsidR="007C2719" w:rsidRPr="00F820EC" w:rsidRDefault="008E223E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1</w:t>
            </w:r>
            <w:r w:rsidR="007C2719"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3ACD8974" w14:textId="371CE35C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E498DD2" w14:textId="595F5F08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8E223E" w:rsidRPr="000D2661" w14:paraId="4A5CE79D" w14:textId="77777777" w:rsidTr="008E223E">
        <w:trPr>
          <w:trHeight w:val="502"/>
        </w:trPr>
        <w:tc>
          <w:tcPr>
            <w:tcW w:w="5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noWrap/>
            <w:vAlign w:val="center"/>
            <w:hideMark/>
          </w:tcPr>
          <w:p w14:paraId="2FBC00D0" w14:textId="7BC71685" w:rsidR="007C2719" w:rsidRPr="00F820EC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Cena celkem</w:t>
            </w:r>
            <w:r w:rsidR="003879C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za celý předmět plnění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</w:tcPr>
          <w:p w14:paraId="3EED2F82" w14:textId="7777777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A780B78" w14:textId="782502E6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8E223E" w:rsidRPr="000D2661" w14:paraId="7DCDC4C7" w14:textId="77777777" w:rsidTr="008E223E">
        <w:trPr>
          <w:trHeight w:val="270"/>
        </w:trPr>
        <w:tc>
          <w:tcPr>
            <w:tcW w:w="4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06396" w14:textId="77777777" w:rsidR="008E223E" w:rsidRDefault="008E223E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2305A63D" w14:textId="77777777" w:rsidR="008E223E" w:rsidRDefault="008E223E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36E459E7" w14:textId="77777777" w:rsidR="008E223E" w:rsidRDefault="008E223E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692E56E3" w14:textId="2AC73260" w:rsidR="007C2719" w:rsidRPr="00F820EC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Pokyny k vyplnění: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2F0A" w14:textId="77777777" w:rsidR="007C2719" w:rsidRPr="00F820EC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14:paraId="594D4F58" w14:textId="77777777" w:rsidR="007C2719" w:rsidRPr="00F820EC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4DAD" w14:textId="2C44751B" w:rsidR="007C2719" w:rsidRPr="00F820EC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E223E" w:rsidRPr="000D2661" w14:paraId="274E8792" w14:textId="77777777" w:rsidTr="008E223E">
        <w:trPr>
          <w:gridAfter w:val="1"/>
          <w:wAfter w:w="1609" w:type="dxa"/>
          <w:trHeight w:val="510"/>
        </w:trPr>
        <w:tc>
          <w:tcPr>
            <w:tcW w:w="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A030BD0" w14:textId="77777777" w:rsidR="007C2719" w:rsidRPr="007C2719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>1.</w:t>
            </w:r>
          </w:p>
        </w:tc>
        <w:tc>
          <w:tcPr>
            <w:tcW w:w="67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41E91EC7" w14:textId="0C4540E0" w:rsidR="007C2719" w:rsidRPr="007C2719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Takto </w:t>
            </w: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>podbarvená pole</w:t>
            </w: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jsou určena </w:t>
            </w: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k doplnění účastníkem výběrového řízení </w:t>
            </w:r>
          </w:p>
        </w:tc>
      </w:tr>
      <w:tr w:rsidR="008E223E" w:rsidRPr="000D2661" w14:paraId="561D0AE7" w14:textId="77777777" w:rsidTr="008E223E">
        <w:trPr>
          <w:gridAfter w:val="1"/>
          <w:wAfter w:w="1609" w:type="dxa"/>
          <w:trHeight w:val="510"/>
        </w:trPr>
        <w:tc>
          <w:tcPr>
            <w:tcW w:w="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185FFA" w14:textId="7FE4D7AE" w:rsidR="007C2719" w:rsidRPr="007C2719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2. </w:t>
            </w:r>
          </w:p>
        </w:tc>
        <w:tc>
          <w:tcPr>
            <w:tcW w:w="67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341BD8" w14:textId="0BD4E3FC" w:rsidR="007C2719" w:rsidRPr="007C2719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Za součet ceny celkem je odpovědný účastník!</w:t>
            </w:r>
          </w:p>
        </w:tc>
      </w:tr>
    </w:tbl>
    <w:p w14:paraId="6C332FB3" w14:textId="77777777" w:rsidR="000D2661" w:rsidRPr="001D0B67" w:rsidRDefault="000D2661" w:rsidP="001D0B67"/>
    <w:sectPr w:rsidR="000D2661" w:rsidRPr="001D0B67" w:rsidSect="00A54B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C37F1" w14:textId="77777777" w:rsidR="00AD5709" w:rsidRDefault="00AD5709" w:rsidP="00962258">
      <w:pPr>
        <w:spacing w:after="0" w:line="240" w:lineRule="auto"/>
      </w:pPr>
      <w:r>
        <w:separator/>
      </w:r>
    </w:p>
  </w:endnote>
  <w:endnote w:type="continuationSeparator" w:id="0">
    <w:p w14:paraId="07F6E690" w14:textId="77777777" w:rsidR="00AD5709" w:rsidRDefault="00AD57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AFAC" w14:textId="77777777" w:rsidR="00863232" w:rsidRDefault="008632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28CE296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5F4CF0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11EF5" w14:textId="77777777" w:rsidR="00AD5709" w:rsidRDefault="00AD5709" w:rsidP="00962258">
      <w:pPr>
        <w:spacing w:after="0" w:line="240" w:lineRule="auto"/>
      </w:pPr>
      <w:r>
        <w:separator/>
      </w:r>
    </w:p>
  </w:footnote>
  <w:footnote w:type="continuationSeparator" w:id="0">
    <w:p w14:paraId="7CE1B1E3" w14:textId="77777777" w:rsidR="00AD5709" w:rsidRDefault="00AD57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3DB0A" w14:textId="77777777" w:rsidR="00863232" w:rsidRDefault="008632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7C3628" w14:textId="086CF303" w:rsidR="007C2719" w:rsidRPr="007C2719" w:rsidRDefault="00863232" w:rsidP="007C2719">
          <w:pPr>
            <w:pStyle w:val="Druhdokumentu"/>
            <w:rPr>
              <w:b w:val="0"/>
              <w:bCs/>
              <w:sz w:val="18"/>
              <w:szCs w:val="18"/>
            </w:rPr>
          </w:pPr>
          <w:r>
            <w:rPr>
              <w:b w:val="0"/>
              <w:bCs/>
              <w:sz w:val="18"/>
              <w:szCs w:val="18"/>
            </w:rPr>
            <w:t>Příloha č. 2 Dílu 3</w:t>
          </w:r>
          <w:r w:rsidR="00590E4B" w:rsidRPr="007C2719">
            <w:rPr>
              <w:b w:val="0"/>
              <w:bCs/>
              <w:sz w:val="18"/>
              <w:szCs w:val="18"/>
            </w:rPr>
            <w:t xml:space="preserve"> </w:t>
          </w:r>
          <w:r w:rsidR="007C2719" w:rsidRPr="007C2719">
            <w:rPr>
              <w:b w:val="0"/>
              <w:bCs/>
              <w:sz w:val="18"/>
              <w:szCs w:val="18"/>
            </w:rPr>
            <w:t xml:space="preserve">Zadávací dokumentace: </w:t>
          </w:r>
        </w:p>
        <w:p w14:paraId="32C6FC15" w14:textId="4E03FFE1" w:rsidR="007B5F03" w:rsidRPr="007C2719" w:rsidRDefault="00590E4B" w:rsidP="007C2719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7C2719">
            <w:rPr>
              <w:b w:val="0"/>
              <w:bCs/>
              <w:sz w:val="18"/>
              <w:szCs w:val="18"/>
            </w:rPr>
            <w:t>Rozpis ceny dodávky</w:t>
          </w:r>
        </w:p>
        <w:p w14:paraId="3C7E7170" w14:textId="4B2A59E1" w:rsidR="00F1715C" w:rsidRPr="00D6163D" w:rsidRDefault="00F1715C" w:rsidP="00A25DC7">
          <w:pPr>
            <w:pStyle w:val="Druhdokumentu"/>
            <w:jc w:val="left"/>
          </w:pP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4143"/>
    <w:rsid w:val="00085901"/>
    <w:rsid w:val="0009057F"/>
    <w:rsid w:val="00095F2A"/>
    <w:rsid w:val="000D2661"/>
    <w:rsid w:val="00114472"/>
    <w:rsid w:val="00125F48"/>
    <w:rsid w:val="0014474C"/>
    <w:rsid w:val="00170EC5"/>
    <w:rsid w:val="001747C1"/>
    <w:rsid w:val="0018304D"/>
    <w:rsid w:val="0018596A"/>
    <w:rsid w:val="001D0B67"/>
    <w:rsid w:val="0020210D"/>
    <w:rsid w:val="002030FF"/>
    <w:rsid w:val="00203A07"/>
    <w:rsid w:val="00207DF5"/>
    <w:rsid w:val="002310FB"/>
    <w:rsid w:val="002370F3"/>
    <w:rsid w:val="00272E51"/>
    <w:rsid w:val="00281392"/>
    <w:rsid w:val="002A42A7"/>
    <w:rsid w:val="002C31BF"/>
    <w:rsid w:val="002D57AD"/>
    <w:rsid w:val="002E0CD7"/>
    <w:rsid w:val="003457C2"/>
    <w:rsid w:val="00357BC6"/>
    <w:rsid w:val="003879CC"/>
    <w:rsid w:val="003956C6"/>
    <w:rsid w:val="003B588D"/>
    <w:rsid w:val="00400632"/>
    <w:rsid w:val="004011D0"/>
    <w:rsid w:val="0040180D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142B"/>
    <w:rsid w:val="005658A6"/>
    <w:rsid w:val="005736B7"/>
    <w:rsid w:val="00575E5A"/>
    <w:rsid w:val="00590E4B"/>
    <w:rsid w:val="00596C7E"/>
    <w:rsid w:val="005B4FAA"/>
    <w:rsid w:val="006066EB"/>
    <w:rsid w:val="0061068E"/>
    <w:rsid w:val="00637F09"/>
    <w:rsid w:val="006419DA"/>
    <w:rsid w:val="00642806"/>
    <w:rsid w:val="00660AD3"/>
    <w:rsid w:val="00684B93"/>
    <w:rsid w:val="006A5570"/>
    <w:rsid w:val="006A6691"/>
    <w:rsid w:val="006A689C"/>
    <w:rsid w:val="006B3D79"/>
    <w:rsid w:val="006C17A8"/>
    <w:rsid w:val="006E0578"/>
    <w:rsid w:val="006E15B7"/>
    <w:rsid w:val="006E314D"/>
    <w:rsid w:val="00710723"/>
    <w:rsid w:val="00723E6A"/>
    <w:rsid w:val="00723ED1"/>
    <w:rsid w:val="00730122"/>
    <w:rsid w:val="00743525"/>
    <w:rsid w:val="0076286B"/>
    <w:rsid w:val="00766846"/>
    <w:rsid w:val="0077673A"/>
    <w:rsid w:val="007846E1"/>
    <w:rsid w:val="007918FD"/>
    <w:rsid w:val="007B570C"/>
    <w:rsid w:val="007B5F03"/>
    <w:rsid w:val="007C2719"/>
    <w:rsid w:val="007E2A0D"/>
    <w:rsid w:val="007E4A6E"/>
    <w:rsid w:val="007F56A7"/>
    <w:rsid w:val="00807DD0"/>
    <w:rsid w:val="00813599"/>
    <w:rsid w:val="008324D3"/>
    <w:rsid w:val="0083742E"/>
    <w:rsid w:val="00863232"/>
    <w:rsid w:val="008720F8"/>
    <w:rsid w:val="00872202"/>
    <w:rsid w:val="00896E2B"/>
    <w:rsid w:val="008A3568"/>
    <w:rsid w:val="008D03B9"/>
    <w:rsid w:val="008E223E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84500"/>
    <w:rsid w:val="00985C6C"/>
    <w:rsid w:val="00992D9C"/>
    <w:rsid w:val="00996CB8"/>
    <w:rsid w:val="009A1CD3"/>
    <w:rsid w:val="009B2E97"/>
    <w:rsid w:val="009D3013"/>
    <w:rsid w:val="009E07F4"/>
    <w:rsid w:val="009F392E"/>
    <w:rsid w:val="00A25139"/>
    <w:rsid w:val="00A25DC7"/>
    <w:rsid w:val="00A44328"/>
    <w:rsid w:val="00A46285"/>
    <w:rsid w:val="00A54B7B"/>
    <w:rsid w:val="00A56E78"/>
    <w:rsid w:val="00A6177B"/>
    <w:rsid w:val="00A66136"/>
    <w:rsid w:val="00A7497A"/>
    <w:rsid w:val="00A7646E"/>
    <w:rsid w:val="00A90BC8"/>
    <w:rsid w:val="00A92A08"/>
    <w:rsid w:val="00AA4CBB"/>
    <w:rsid w:val="00AA65FA"/>
    <w:rsid w:val="00AA7351"/>
    <w:rsid w:val="00AB6702"/>
    <w:rsid w:val="00AC1827"/>
    <w:rsid w:val="00AD056F"/>
    <w:rsid w:val="00AD5709"/>
    <w:rsid w:val="00AD6731"/>
    <w:rsid w:val="00B15D0D"/>
    <w:rsid w:val="00B26919"/>
    <w:rsid w:val="00B45E9E"/>
    <w:rsid w:val="00B649D6"/>
    <w:rsid w:val="00B66BFB"/>
    <w:rsid w:val="00B75EE1"/>
    <w:rsid w:val="00B77481"/>
    <w:rsid w:val="00B8518B"/>
    <w:rsid w:val="00B85BD4"/>
    <w:rsid w:val="00BD7E91"/>
    <w:rsid w:val="00BE6C4F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40214"/>
    <w:rsid w:val="00D4108E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C6389"/>
    <w:rsid w:val="00FC7F8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50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19</cp:revision>
  <cp:lastPrinted>2018-04-04T17:09:00Z</cp:lastPrinted>
  <dcterms:created xsi:type="dcterms:W3CDTF">2024-04-11T11:38:00Z</dcterms:created>
  <dcterms:modified xsi:type="dcterms:W3CDTF">2024-07-03T11:38:00Z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